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“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科芯杯AIPA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”天津经开区互联网+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青年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52"/>
          <w:szCs w:val="52"/>
        </w:rPr>
        <w:t>创新创业大赛报名汇总表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645"/>
        <w:gridCol w:w="1288"/>
        <w:gridCol w:w="1288"/>
        <w:gridCol w:w="1288"/>
        <w:gridCol w:w="1289"/>
        <w:gridCol w:w="1706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参赛赛道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参赛赛题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参赛项目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创客团队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推荐学院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负责人（学号+姓名）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成员（学号+姓名，多人之间用逗号隔开）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right="0" w:rightChars="0"/>
        <w:rPr>
          <w:rFonts w:hint="eastAsia" w:ascii="宋体" w:hAnsi="宋体" w:eastAsia="宋体" w:cs="宋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168CF"/>
    <w:rsid w:val="1AA4300C"/>
    <w:rsid w:val="77F1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2021-07-22T03:25:00Z</dcterms:created>
  <dc:creator>酷ān♡</dc:creator>
  <cp:lastModifiedBy>酷ān♡</cp:lastModifiedBy>
  <dcterms:modified xsi:type="dcterms:W3CDTF">2021-07-22T03:46:57Z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