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附件一：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蓝桥杯大赛智能体开发样题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题目：丝绸商家跨境业务咨询服务智能体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一、行业场景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在现代商业环境中，丝绸行业需要通过智能化手段提升客户服务质量、优化库存管理和提高销售效率。本次大赛旨在通过AI技术，开发一个能够处理客户咨询、推荐产品和提供市场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简单</w:t>
      </w:r>
      <w:r>
        <w:rPr>
          <w:rFonts w:hint="eastAsia" w:ascii="宋体" w:hAnsi="宋体" w:eastAsia="宋体" w:cs="宋体"/>
          <w:sz w:val="21"/>
          <w:szCs w:val="21"/>
        </w:rPr>
        <w:t>分析的智能体。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通过这个题目，参赛者将有机会全面了解和实践AI智能体的开发流程，从而提升其在实际商业场景中的应用能力。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二、任务目标：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参赛者需利用提供的资源和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智能体开发</w:t>
      </w:r>
      <w:r>
        <w:rPr>
          <w:rFonts w:hint="eastAsia" w:ascii="宋体" w:hAnsi="宋体" w:eastAsia="宋体" w:cs="宋体"/>
          <w:sz w:val="21"/>
          <w:szCs w:val="21"/>
        </w:rPr>
        <w:t>平台，开发一个能够满足上述需求的AI智能体。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参赛选手答题时，应考虑以下基础环节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1.创建知识库：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80" w:leftChars="4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收集并整理丝绸行业的相关资料，包括产品信息、市场趋势、客户反馈等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竞赛方提供基础业务数据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80" w:leftChars="40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了解</w:t>
      </w:r>
      <w:r>
        <w:rPr>
          <w:rFonts w:hint="eastAsia" w:ascii="宋体" w:hAnsi="宋体" w:eastAsia="宋体" w:cs="宋体"/>
          <w:sz w:val="21"/>
          <w:szCs w:val="21"/>
        </w:rPr>
        <w:t>向量化存储技术，将这些信息存储在知识库中，以便后续检索和使用。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2.分段策略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80" w:leftChars="4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针对不同类型的文档（如产品描述、客户反馈等），设计合理的分段策略，以提高语义理解的准确性。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3.向量检索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80" w:leftChars="4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利用向量数据库进行高效的检索操作，确保智能体能够快速找到最相关的知识条目。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4.提示词工程：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80" w:leftChars="4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设计合适的提示词，以引导大模型生成准确的回答。例如，针对客户咨询问题，提示词可以是“请根据以下产品信息回答客户关于面料成分的问题：…”。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5.召回率优化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80" w:leftChars="4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通过调整检索算法和优化提示词，提高智能体对客户问题的召回率和准确性。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6.搭建工作流：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80" w:leftChars="4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使用低代码或无代码平台（实训平台提供了代码块）搭建工作流，实现智能体的逻辑编排。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80" w:leftChars="4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工作流应包括接收客户咨询、查询知识库、生成回答和反馈结果的步骤。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7.调用工具：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80" w:leftChars="4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集成外部工具以增强智能体的功能。例如，当客户询问丝绸行情情况时，智能体可以调用搜索引擎等获取实时数据。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8.设置大模型基座：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80" w:leftChars="4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选择适合的大型语言模型（LLM），如文心大模型或腾讯混元大模型，作为智能体的基础。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80" w:leftChars="40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对模型进行微调，以适应丝绸行业的特定需求。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9.超出业务数据范围的兜底方案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三、评估标准：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1.功能完整性：智能体是否能够完整地执行所有指定功能。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2.响应速度：智能体对客户咨询的响应时间是否在合理范围内。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3.准确性和可靠性：智能体提供的信息和建议是否准确可靠。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4.用户体验：智能体与用户交互的友好性和易用性。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5.输入输出及答案正确评判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【定义】</w:t>
      </w:r>
      <w:r>
        <w:rPr>
          <w:rFonts w:hint="eastAsia" w:ascii="宋体" w:hAnsi="宋体" w:eastAsia="宋体" w:cs="宋体"/>
          <w:sz w:val="21"/>
          <w:szCs w:val="21"/>
        </w:rPr>
        <w:t>输入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 w:cs="宋体"/>
          <w:sz w:val="21"/>
          <w:szCs w:val="21"/>
        </w:rPr>
        <w:t>用户输出的咨询问题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输出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 w:cs="宋体"/>
          <w:sz w:val="21"/>
          <w:szCs w:val="21"/>
        </w:rPr>
        <w:t>问题结果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sz w:val="21"/>
          <w:szCs w:val="21"/>
        </w:rPr>
        <w:t>输出内容评判标准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输出语言是否和用户输入一致；不一致，则答案错误。考生必须考虑到要用同样的语言回答客户所咨询的问题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如果是数据集中的问题，输出内容是否和答案一致；关键信息如价格、发货周期等必须正确，其余信息意思一致即可。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数据集外内容的处理结果，考生必须要意识到，咨询问题，可能会存在原有知识不足的情况；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39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行业科普类知识，可以通过搜索插件，向客户普及此类知识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839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其余问题与业务无关等问题，不能胡乱回答，需要为委婉的拒绝回答。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为了避免偶发性，需准备50-100道题，测试准确性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四、提交要求：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参赛者需提交以下材料：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智能体设计文档，详细描述知识库构建、工作流设计和提示词工程。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智能体代码或工作流配置文件。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测试报告，展示智能体在不同场景下的表现和优化过程。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五、数据集（请见下面表格）</w:t>
      </w:r>
    </w:p>
    <w:tbl>
      <w:tblPr>
        <w:tblStyle w:val="7"/>
        <w:tblW w:w="8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632"/>
        <w:gridCol w:w="5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丝绸是什么？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丝绸是一种由蚕茧中的丝纤维制成的织物，具有光滑、柔软和光泽的特点。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丝绸的历史有多长？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丝绸的历史可以追溯到中国约公元前2700年，是中国古代四大名绸之一。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丝绸是如何生产的？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丝绸的生产过程包括养蚕、收茧、抽丝和织造等步骤。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养蚕主要用什么蚕？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主要使用的是家蚕（Bombyx mori），它们以桑叶为食。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丝绸的主要产地在哪里？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中国是世界上最大的丝绸生产国，尤其是苏州、杭州和重庆等地。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丝绸有哪些种类？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常见的种类包括平纹丝、缎纹丝、乔其纱、真丝和人造丝等。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丝绸与其他织物相比有什么优点？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丝绸具有良好的透气性、吸湿性和柔软性，同时也很轻便。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丝绸在时尚界的地位如何？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丝绸因其奢华感和舒适性，常用于高档服装和配饰。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如何清洗丝绸制品？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建议手洗或干洗，避免高温和强烈的化学清洁剂，以免损坏织物。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丝绸是否容易褪色？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是的，丝绸在阳光下容易褪色，因此应避免长时间暴露在阳光下。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什么是“生丝”和“熟丝”？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生丝是未经处理的天然蚕丝，而熟丝是经过煮沸处理后去除胶质的蚕丝。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为什么丝绸被称为“皇帝的布料”？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因为在古代，丝绸是皇室和贵族专用的奢侈品，象征着财富和地位。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丝绸在中国文化中有什么象征意义？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丝绸象征着繁荣、富贵和优雅，常用于传统节日和婚礼中。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如何辨别真丝与人造丝？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真丝触感柔滑且有自然光泽，人造丝则相对较为平滑且缺乏光泽。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什么是“桑蚕”？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桑蚕是一种以桑树叶为食的小型昆虫，是生产真丝的重要来源。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中国古代如何利用丝绸进行贸易？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丝绸通过“丝绸之路”与中亚及欧洲进行贸易，促进了东西方文化交流。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现代科技对丝绸生产有什么影响？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现代科技提高了养蚕效率和织造技术，使得生产成本降低，质量提升。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为什么说“养蚕”是一门艺术？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养蚕需要细致入微的照料，包括温度、湿度和饲料等多方面的控制。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怎样存放丝绸制品以防止损坏？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应存放在阴凉干燥处，避免潮湿和阳光直射，最好使用棉布包裹。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什么是“缎面”？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缎面是一种表面光滑、反射光线强烈的织物，通常由两层或多层纱线交织而成。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哪些国家也以生产丝绸而闻名？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除中国外，印度、日本、泰国和意大利等国也有较高水平的丝绸生产。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如何鉴别高质量的丝绸？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高质量的丝绸手感柔软，光泽自然，无杂质，并且具有一定的弹性。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什么是“真丝”与“人造真丝”的区别？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真丝是天然蚕茧制成，而人造真丝（如粘胶）则是通过化学方法合成的纤维。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为什么一些人对丝绸过敏？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一些人可能对天然蛋白质产生过敏反应，因此会对真丝产生过敏症状。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如何修复破损的丝绸衣物？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可用专业修补工具进行小范围修复，或者寻求专业干洗店进行处理。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什么是“刺绣”与“印花”在丝绸上的应用？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刺绣是在织物上用线缝制图案，而印花则是通过染料直接在织物表面印刷图案。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为什么说“白色”是真正的优雅色彩？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白色在时尚界被视为经典色，它能衬托出真丝的光泽感与质感。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怎样选择适合自己的丝绸产品？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根据个人肤色、体型以及场合需求选择合适颜色和样式的产品。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什么是“重磅真丝”？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重磅真丝指的是较厚重且密度高的真丝织物，通常更耐磨且不易变形。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如何处理新购买的真丝衣物上的皱纹？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可使用低温熨斗轻轻熨烫，也可挂在浴室内利用蒸汽去皱。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哪些时尚品牌以使用高品质絲綢著称？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诸如Chanel、Dior、Gucci等奢侈品牌都以其高品质絲綢制品而闻名。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如何利用絲綢进行家居装饰？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可用于窗帘、抱枕、床单等家居用品，增添空间的奢华感与舒适度。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什么是“仿真絲”？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仿真絲是一种模仿真絲外观和手感的人造纤维，但价格更为实惠。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为什么说絲綢具有良好的保温性?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丝纤维具有良好的空气隔离性能，可以有效保持体温，因此适合制作冬季服装。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怎样才能延长絲綢产品的使用寿命?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定期清洗并妥善存放，同时避免接触尖锐物体，以减少磨损和撕裂风险。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什么是“法式缎面”？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法式缎面是一种特定工艺制作出的缎面，其表面更加光滑细腻，多用于高级服装制作。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为什么古代女性喜欢穿着絲綢衣物?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因为絲綢不仅舒适，还能展现女性优雅气质，是身份地位的一种象征。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如何使用絲綢围巾搭配服装?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可以将围巾系于脖子上、腰间或头发上，以增加整体造型的层次感与时尚感。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什么因素影响絲綢价格?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价格受原材料成本、生产工艺复杂程度以及市场需求等多种因素影响。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怎样判断一块絲綢是否环保?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可查看产品标签上的环保认证标志，如OEKO-TEX®标准100等，以确保其无害健康。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为什么选择天然材料制作衣物更好?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天然材料如絲綢更透气，对皮肤友好，不易引起过敏反应，相比人造材料更舒适健康。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如何处理旧款絲綢衣物?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可捐赠给需要的人或回收利用，也可改造成其他用途，如手工艺品。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什么是“无缝絲綢”?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无缝絲綢指的是一种特殊工艺制作而成，没有明显接缝线，更加美观舒适。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怎样利用絲綢制作手工艺品?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可以利用剪裁后的残余布料制作手工包包、小饰品或家居装饰品等创意作品。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什么是“印染”技术在絲綢上的应用?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印染技术用于在絲綢表面添加色彩或图案，使其更加丰富多彩，符合时尚潮流需求。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为什么选择天然材料制作衣物更好?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天然材料如絲綢更透气，对皮肤友好，不易引起过敏反应，相比人造材料更舒适健康。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如何识别优质絲綢制品中的瑕疵</w:t>
            </w:r>
            <w:r>
              <w:rPr>
                <w:rStyle w:val="18"/>
                <w:sz w:val="21"/>
                <w:szCs w:val="21"/>
                <w:lang w:val="en-US" w:eastAsia="zh-CN" w:bidi="ar"/>
              </w:rPr>
              <w:t>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检查织物表面是否均匀，有无明显瑕疵或异味，并注意手感是否柔软顺滑。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sz w:val="21"/>
                <w:szCs w:val="21"/>
                <w:lang w:val="en-US" w:eastAsia="zh-CN" w:bidi="ar"/>
              </w:rPr>
              <w:t>什么场合适合穿着絲綢服装</w:t>
            </w:r>
            <w:r>
              <w:rPr>
                <w:rStyle w:val="20"/>
                <w:sz w:val="21"/>
                <w:szCs w:val="21"/>
                <w:lang w:val="en-US" w:eastAsia="zh-CN" w:bidi="ar"/>
              </w:rPr>
              <w:t>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丝绸服装适合正式场合，如婚礼、晚宴及商务活动，也可用于日常休闲穿搭。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为什么说絲綢是一种可持续材料?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如果采用环保养殖方式，天然蚕茧可生物降解，相比某些合成材料更具可持续性。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怎样处理旧款絲綢衣物</w:t>
            </w:r>
            <w:r>
              <w:rPr>
                <w:rStyle w:val="18"/>
                <w:sz w:val="21"/>
                <w:szCs w:val="21"/>
                <w:lang w:val="en-US" w:eastAsia="zh-CN" w:bidi="ar"/>
              </w:rPr>
              <w:t>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可捐赠给需要的人或回收利用，也可改造成其他用途，如手工艺品。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未来絲綢产业的发展趋势是什么?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随着环保意识增强，可持续发展将成为趋势，同时科技进步将推动智能化生产。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丝绸产品的主要消费群体是什么？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丝绸产品的主要消费群体是35岁及以上的中产阶级，他们对丝绸产品有较高的认知度和认可度，并已形成一定的消费习惯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问：丝绸产品的销售渠道有哪些？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丝绸产品的销售渠道主要包括线上和线下两种。线上通过电商平台如天猫、京东等进行销售，线下则通过实体店如百货店、专卖店、连锁店等形式进行销售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丝绸产品的品质对消费者的购买决策有何影响？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丝绸产品的品质、设计及功能对消费者的购买决策具有重要影响，企业应提供专业的产品知识以帮助客户更好地了解和使用产品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丝绸产品在市场上的主要竞争者有哪些？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中国丝绸市场的竞争者包括浙江嘉欣丝绸股份有限公司、杭州万事利丝绸文化股份有限公司等，这些企业在市场中占据重要地位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丝绸产品的价格如何确定？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丝绸产品的定价通常采用成本加成法，根据每笔订单的估计成本来确定报价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丝绸产品在国际市场上的表现如何？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中国丝绸产品在国际市场上具有一定的竞争力，出口市场分析显示，丝绸产品出口地域格局较为广泛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丝绸产品在新零售时代如何转型？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在新零售时代，丝绸企业需要通过品类创新和渠道覆盖，将传统的高成本低效转化方式转变为高效转化销售方式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丝绸产品的销售渠道壁垒是什么？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销售渠道壁垒在于营销网络的建设需要大量的人力、资金和时间投入，新进企业难以在短时间内建立高质量的销售网络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丝绸产品的消费趋势有哪些变化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随着消费者对时尚设计感强的产品需求增加，年轻消费者更倾向于购买家纺类和家居服类产品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丝绸产品的技术进展有哪些？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丝绸行业正在积极进行技术上的创新，如双面数码印花等新技术的应用提高了产品的附加价值与档次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丝绸产品的市场需求特征是什么？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市场需求特征包括消费者对高品质、设计感强的产品需求增加，以及对品牌认知度和信任度的重视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丝绸产品的售后服务体系包括哪些内容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售后服务体系包括在线客服、电话客服、上门服务等，以满足客户多样化的需求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丝绸产品的市场投资潜力如何？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未来丝绸行业的发展趋势预测显示，市场规模和投资潜力较大，企业需抓住新的商业机遇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丝绸产品的生产流程包括哪些步骤？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丝绸服装的生产流程包括36个步骤，从原料到成品，需要使用特定的设备和技术以确保产品质量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丝绸产品的消费理念有哪些变化？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随着生产技术的提高和设计的创新，消费者对丝绸产品的抗皱性、耐洗程度等功能特性及外观形态上的时尚感有了更高的要求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丝绸产品的出口主要流向哪些国家或地区？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中国丝绸产品的出口主要流向亚洲、欧洲和美洲等地区，不同国家对丝绸产品的需求存在差异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丝绸产品的销售渠道布局有哪些创新？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中高端女装行业通过自建平台和线上销售渠道的布局，探索更多形式的销售模式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丝绸产品的品牌建设策略有哪些？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品牌建设策略包括加强客户沟通、定期发送产品更新信息、建立完善的客户反馈机制等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73494"/>
    <w:multiLevelType w:val="singleLevel"/>
    <w:tmpl w:val="A067349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F75738B"/>
    <w:multiLevelType w:val="singleLevel"/>
    <w:tmpl w:val="3F75738B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12"/>
    <w:rsid w:val="008E2712"/>
    <w:rsid w:val="00DC3660"/>
    <w:rsid w:val="01202A68"/>
    <w:rsid w:val="15650CEA"/>
    <w:rsid w:val="1AB22F9E"/>
    <w:rsid w:val="1B4F4B13"/>
    <w:rsid w:val="2FFF0398"/>
    <w:rsid w:val="30183F1E"/>
    <w:rsid w:val="3AFFD0C5"/>
    <w:rsid w:val="4CD77796"/>
    <w:rsid w:val="569EEA35"/>
    <w:rsid w:val="62FF26BC"/>
    <w:rsid w:val="6A1A5683"/>
    <w:rsid w:val="6C0A3B4F"/>
    <w:rsid w:val="7F7FF82D"/>
    <w:rsid w:val="7FE40E02"/>
    <w:rsid w:val="7FFB212A"/>
    <w:rsid w:val="97EFAB2B"/>
    <w:rsid w:val="B7DC4DB5"/>
    <w:rsid w:val="BFFF4D4B"/>
    <w:rsid w:val="DD95E3E5"/>
    <w:rsid w:val="E56E7635"/>
    <w:rsid w:val="E7C6E88D"/>
    <w:rsid w:val="EBDE630F"/>
    <w:rsid w:val="F6EF07DA"/>
    <w:rsid w:val="FDEC46B0"/>
    <w:rsid w:val="FDFA1B6D"/>
    <w:rsid w:val="FFFEF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cs="Arial Unicode MS" w:eastAsiaTheme="minorEastAsia"/>
      <w:sz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石墨文档正文"/>
    <w:qFormat/>
    <w:uiPriority w:val="0"/>
    <w:rPr>
      <w:rFonts w:ascii="Arial Unicode MS" w:hAnsi="Arial Unicode MS" w:cs="Arial Unicode MS" w:eastAsiaTheme="minorEastAsia"/>
      <w:sz w:val="22"/>
      <w:szCs w:val="22"/>
      <w:lang w:val="en-US" w:eastAsia="zh-CN" w:bidi="ar-SA"/>
    </w:rPr>
  </w:style>
  <w:style w:type="paragraph" w:customStyle="1" w:styleId="11">
    <w:name w:val="石墨文档标题"/>
    <w:next w:val="10"/>
    <w:unhideWhenUsed/>
    <w:qFormat/>
    <w:uiPriority w:val="9"/>
    <w:pPr>
      <w:spacing w:before="260" w:after="260"/>
      <w:outlineLvl w:val="0"/>
    </w:pPr>
    <w:rPr>
      <w:rFonts w:ascii="Arial Unicode MS" w:hAnsi="Arial Unicode MS" w:cs="Arial Unicode MS" w:eastAsiaTheme="minorEastAsia"/>
      <w:b/>
      <w:bCs/>
      <w:sz w:val="40"/>
      <w:szCs w:val="40"/>
      <w:lang w:val="en-US" w:eastAsia="zh-CN" w:bidi="ar-SA"/>
    </w:rPr>
  </w:style>
  <w:style w:type="paragraph" w:customStyle="1" w:styleId="12">
    <w:name w:val="石墨文档副标题"/>
    <w:qFormat/>
    <w:uiPriority w:val="0"/>
    <w:pPr>
      <w:spacing w:before="260" w:after="260"/>
    </w:pPr>
    <w:rPr>
      <w:rFonts w:ascii="Arial Unicode MS" w:hAnsi="Arial Unicode MS" w:cs="Arial Unicode MS" w:eastAsiaTheme="minorEastAsia"/>
      <w:color w:val="888888"/>
      <w:sz w:val="36"/>
      <w:szCs w:val="36"/>
      <w:lang w:val="en-US" w:eastAsia="zh-CN" w:bidi="ar-SA"/>
    </w:rPr>
  </w:style>
  <w:style w:type="paragraph" w:customStyle="1" w:styleId="13">
    <w:name w:val="石墨文档标题 1"/>
    <w:next w:val="10"/>
    <w:unhideWhenUsed/>
    <w:qFormat/>
    <w:uiPriority w:val="9"/>
    <w:pPr>
      <w:spacing w:before="260" w:after="260"/>
      <w:outlineLvl w:val="1"/>
    </w:pPr>
    <w:rPr>
      <w:rFonts w:ascii="Arial Unicode MS" w:hAnsi="Arial Unicode MS" w:cs="Arial Unicode MS" w:eastAsiaTheme="minorEastAsia"/>
      <w:b/>
      <w:bCs/>
      <w:sz w:val="32"/>
      <w:szCs w:val="32"/>
      <w:lang w:val="en-US" w:eastAsia="zh-CN" w:bidi="ar-SA"/>
    </w:rPr>
  </w:style>
  <w:style w:type="paragraph" w:customStyle="1" w:styleId="14">
    <w:name w:val="石墨文档标题 2"/>
    <w:next w:val="10"/>
    <w:unhideWhenUsed/>
    <w:qFormat/>
    <w:uiPriority w:val="9"/>
    <w:pPr>
      <w:spacing w:before="260" w:after="260"/>
      <w:outlineLvl w:val="2"/>
    </w:pPr>
    <w:rPr>
      <w:rFonts w:ascii="Arial Unicode MS" w:hAnsi="Arial Unicode MS" w:cs="Arial Unicode MS" w:eastAsiaTheme="minorEastAsia"/>
      <w:b/>
      <w:bCs/>
      <w:sz w:val="28"/>
      <w:szCs w:val="28"/>
      <w:lang w:val="en-US" w:eastAsia="zh-CN" w:bidi="ar-SA"/>
    </w:rPr>
  </w:style>
  <w:style w:type="paragraph" w:customStyle="1" w:styleId="15">
    <w:name w:val="石墨文档标题 3"/>
    <w:next w:val="10"/>
    <w:unhideWhenUsed/>
    <w:qFormat/>
    <w:uiPriority w:val="9"/>
    <w:pPr>
      <w:spacing w:before="260" w:after="260"/>
      <w:outlineLvl w:val="3"/>
    </w:pPr>
    <w:rPr>
      <w:rFonts w:ascii="Arial Unicode MS" w:hAnsi="Arial Unicode MS" w:cs="Arial Unicode MS" w:eastAsiaTheme="minorEastAsia"/>
      <w:b/>
      <w:bCs/>
      <w:sz w:val="26"/>
      <w:szCs w:val="26"/>
      <w:lang w:val="en-US" w:eastAsia="zh-CN" w:bidi="ar-SA"/>
    </w:rPr>
  </w:style>
  <w:style w:type="paragraph" w:customStyle="1" w:styleId="16">
    <w:name w:val="石墨文档标题 4"/>
    <w:next w:val="10"/>
    <w:unhideWhenUsed/>
    <w:qFormat/>
    <w:uiPriority w:val="9"/>
    <w:pPr>
      <w:spacing w:before="260" w:after="260"/>
      <w:outlineLvl w:val="4"/>
    </w:pPr>
    <w:rPr>
      <w:rFonts w:ascii="Arial Unicode MS" w:hAnsi="Arial Unicode MS" w:cs="Arial Unicode MS" w:eastAsiaTheme="minorEastAsia"/>
      <w:b/>
      <w:bCs/>
      <w:sz w:val="24"/>
      <w:szCs w:val="24"/>
      <w:lang w:val="en-US" w:eastAsia="zh-CN" w:bidi="ar-SA"/>
    </w:rPr>
  </w:style>
  <w:style w:type="paragraph" w:customStyle="1" w:styleId="17">
    <w:name w:val="石墨文档引用"/>
    <w:qFormat/>
    <w:uiPriority w:val="0"/>
    <w:pPr>
      <w:pBdr>
        <w:left w:val="single" w:color="F0F0F0" w:sz="30" w:space="10"/>
      </w:pBdr>
    </w:pPr>
    <w:rPr>
      <w:rFonts w:ascii="Arial Unicode MS" w:hAnsi="Arial Unicode MS" w:cs="Arial Unicode MS" w:eastAsiaTheme="minorEastAsia"/>
      <w:color w:val="ADADAD"/>
      <w:sz w:val="22"/>
      <w:lang w:val="en-US" w:eastAsia="zh-CN" w:bidi="ar-SA"/>
    </w:rPr>
  </w:style>
  <w:style w:type="character" w:customStyle="1" w:styleId="18">
    <w:name w:val="font21"/>
    <w:basedOn w:val="8"/>
    <w:qFormat/>
    <w:uiPriority w:val="0"/>
    <w:rPr>
      <w:rFonts w:hint="default" w:ascii="Segoe UI" w:hAnsi="Segoe UI" w:eastAsia="Segoe UI" w:cs="Segoe UI"/>
      <w:b/>
      <w:bCs/>
      <w:color w:val="000000"/>
      <w:sz w:val="24"/>
      <w:szCs w:val="24"/>
      <w:u w:val="none"/>
    </w:rPr>
  </w:style>
  <w:style w:type="character" w:customStyle="1" w:styleId="19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1232</Words>
  <Characters>1242</Characters>
  <Lines>3</Lines>
  <Paragraphs>1</Paragraphs>
  <TotalTime>92</TotalTime>
  <ScaleCrop>false</ScaleCrop>
  <LinksUpToDate>false</LinksUpToDate>
  <CharactersWithSpaces>1242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2024-12-01T19:25:00Z</dcterms:created>
  <dc:creator>Data</dc:creator>
  <cp:lastModifiedBy>魏小楠</cp:lastModifiedBy>
  <dcterms:modified xsi:type="dcterms:W3CDTF">2024-12-06T05:19:10Z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BFD7AE331C774417B9C0B8F4B9B4E0AB</vt:lpwstr>
  </property>
</Properties>
</file>