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附件2：</w:t>
      </w:r>
    </w:p>
    <w:p>
      <w:pPr>
        <w:jc w:val="center"/>
        <w:rPr>
          <w:rFonts w:hint="eastAsia" w:asciiTheme="minorHAnsi" w:hAnsiTheme="minorHAnsi" w:eastAsiaTheme="minorEastAsia" w:cstheme="minorBidi"/>
          <w:sz w:val="21"/>
        </w:rPr>
      </w:pPr>
      <w:bookmarkStart w:id="0" w:name="_GoBack"/>
      <w:r>
        <w:rPr>
          <w:rFonts w:hint="eastAsia" w:ascii="方正小标宋简体" w:eastAsia="方正小标宋简体" w:hAnsiTheme="minorHAnsi" w:cstheme="minorBidi"/>
          <w:bCs/>
          <w:sz w:val="32"/>
          <w:szCs w:val="32"/>
        </w:rPr>
        <w:t>媒体信息发布审核表</w:t>
      </w:r>
    </w:p>
    <w:bookmarkEnd w:id="0"/>
    <w:tbl>
      <w:tblPr>
        <w:tblStyle w:val="3"/>
        <w:tblpPr w:leftFromText="180" w:rightFromText="180" w:vertAnchor="page" w:horzAnchor="page" w:tblpX="1713" w:tblpY="3259"/>
        <w:tblW w:w="88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5"/>
        <w:gridCol w:w="1568"/>
        <w:gridCol w:w="907"/>
        <w:gridCol w:w="294"/>
        <w:gridCol w:w="1194"/>
        <w:gridCol w:w="94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335" w:type="dxa"/>
            <w:noWrap w:val="0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1"/>
              </w:rPr>
              <w:t>标题</w:t>
            </w:r>
          </w:p>
        </w:tc>
        <w:tc>
          <w:tcPr>
            <w:tcW w:w="6472" w:type="dxa"/>
            <w:gridSpan w:val="6"/>
            <w:noWrap w:val="0"/>
            <w:vAlign w:val="center"/>
          </w:tcPr>
          <w:p>
            <w:pPr>
              <w:rPr>
                <w:rFonts w:asciiTheme="minorHAnsi" w:hAnsiTheme="minorHAnsi" w:eastAsiaTheme="minorEastAsia" w:cstheme="minorBid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335" w:type="dxa"/>
            <w:noWrap w:val="0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1"/>
              </w:rPr>
              <w:t>供稿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1"/>
              </w:rPr>
              <w:t>单位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rPr>
                <w:rFonts w:asciiTheme="minorHAnsi" w:hAnsiTheme="minorHAnsi" w:eastAsiaTheme="minorEastAsia" w:cstheme="minorBidi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eastAsia="宋体" w:asciiTheme="minorHAnsi" w:hAnsiTheme="minorHAnsi" w:cstheme="minorBidi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1"/>
              </w:rPr>
              <w:t>宣传信息员</w:t>
            </w: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rPr>
                <w:rFonts w:asciiTheme="minorHAnsi" w:hAnsiTheme="minorHAnsi" w:eastAsiaTheme="minorEastAsia" w:cstheme="minorBidi"/>
                <w:sz w:val="21"/>
                <w:szCs w:val="21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1"/>
              </w:rPr>
              <w:t>联系电话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rPr>
                <w:rFonts w:asciiTheme="minorHAnsi" w:hAnsiTheme="minorHAnsi" w:eastAsiaTheme="minorEastAsia" w:cstheme="minorBid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2335" w:type="dxa"/>
            <w:noWrap w:val="0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1"/>
              </w:rPr>
              <w:t>发布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1"/>
              </w:rPr>
              <w:t>平台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rPr>
                <w:rFonts w:asciiTheme="minorHAnsi" w:hAnsiTheme="minorHAnsi" w:eastAsiaTheme="minorEastAsia" w:cstheme="minorBidi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1"/>
              </w:rPr>
              <w:t>信息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1"/>
              </w:rPr>
              <w:t>类型</w:t>
            </w:r>
          </w:p>
        </w:tc>
        <w:tc>
          <w:tcPr>
            <w:tcW w:w="3997" w:type="dxa"/>
            <w:gridSpan w:val="4"/>
            <w:noWrap w:val="0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1"/>
              </w:rPr>
              <w:t>校园网主页 □   新媒体□</w:t>
            </w:r>
          </w:p>
          <w:p>
            <w:pPr>
              <w:jc w:val="left"/>
              <w:rPr>
                <w:rFonts w:asciiTheme="minorHAnsi" w:hAnsiTheme="minorHAnsi" w:eastAsiaTheme="minorEastAsia" w:cstheme="minorBidi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1"/>
              </w:rPr>
              <w:t>校园广播 □     报刊期刊 □</w:t>
            </w:r>
          </w:p>
          <w:p>
            <w:pPr>
              <w:rPr>
                <w:rFonts w:asciiTheme="minorHAnsi" w:hAnsiTheme="minorHAnsi" w:eastAsiaTheme="minorEastAsia" w:cstheme="minorBidi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1"/>
              </w:rPr>
              <w:t xml:space="preserve">二级单位网站 □ 橱窗、电子屏、条幅 </w:t>
            </w:r>
            <w:r>
              <w:rPr>
                <w:rFonts w:hint="eastAsia" w:asciiTheme="minorHAnsi" w:hAnsiTheme="minorHAnsi" w:eastAsiaTheme="minorEastAsia" w:cstheme="minorBidi"/>
                <w:sz w:val="21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2335" w:type="dxa"/>
            <w:noWrap w:val="0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1"/>
              </w:rPr>
              <w:t>是否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1"/>
              </w:rPr>
              <w:t>涉密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1"/>
              </w:rPr>
              <w:t>是</w:t>
            </w:r>
            <w:r>
              <w:rPr>
                <w:rFonts w:hint="eastAsia" w:asciiTheme="minorHAnsi" w:hAnsiTheme="minorHAnsi" w:eastAsiaTheme="minorEastAsia" w:cstheme="minorBidi"/>
                <w:sz w:val="21"/>
                <w:szCs w:val="21"/>
              </w:rPr>
              <w:sym w:font="Wingdings 2" w:char="00A3"/>
            </w:r>
            <w:r>
              <w:rPr>
                <w:rFonts w:hint="eastAsia" w:asciiTheme="minorHAnsi" w:hAnsiTheme="minorHAnsi" w:eastAsiaTheme="minorEastAsia" w:cstheme="minorBidi"/>
                <w:sz w:val="21"/>
                <w:szCs w:val="21"/>
              </w:rPr>
              <w:t xml:space="preserve">   否□</w:t>
            </w:r>
          </w:p>
        </w:tc>
        <w:tc>
          <w:tcPr>
            <w:tcW w:w="2395" w:type="dxa"/>
            <w:gridSpan w:val="3"/>
            <w:noWrap w:val="0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1"/>
              </w:rPr>
              <w:t>是否涉及</w:t>
            </w:r>
          </w:p>
          <w:p>
            <w:pPr>
              <w:jc w:val="center"/>
              <w:rPr>
                <w:rFonts w:eastAsia="宋体" w:asciiTheme="minorHAnsi" w:hAnsiTheme="minorHAnsi" w:cstheme="minorBidi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1"/>
              </w:rPr>
              <w:t>校领导</w:t>
            </w:r>
          </w:p>
        </w:tc>
        <w:tc>
          <w:tcPr>
            <w:tcW w:w="2509" w:type="dxa"/>
            <w:gridSpan w:val="2"/>
            <w:noWrap w:val="0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1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</w:trPr>
        <w:tc>
          <w:tcPr>
            <w:tcW w:w="2335" w:type="dxa"/>
            <w:noWrap w:val="0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1"/>
              </w:rPr>
              <w:t>发布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1"/>
              </w:rPr>
              <w:t>内容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1"/>
              </w:rPr>
              <w:t>摘要</w:t>
            </w:r>
          </w:p>
        </w:tc>
        <w:tc>
          <w:tcPr>
            <w:tcW w:w="6472" w:type="dxa"/>
            <w:gridSpan w:val="6"/>
            <w:noWrap w:val="0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1"/>
              </w:rPr>
              <w:t>（原文请附页）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335" w:type="dxa"/>
            <w:noWrap w:val="0"/>
            <w:vAlign w:val="center"/>
          </w:tcPr>
          <w:p>
            <w:pPr>
              <w:jc w:val="center"/>
              <w:rPr>
                <w:rFonts w:eastAsia="宋体" w:asciiTheme="minorHAnsi" w:hAnsiTheme="minorHAnsi" w:cstheme="minorBidi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1"/>
              </w:rPr>
              <w:t>一审一校</w:t>
            </w:r>
          </w:p>
        </w:tc>
        <w:tc>
          <w:tcPr>
            <w:tcW w:w="6472" w:type="dxa"/>
            <w:gridSpan w:val="6"/>
            <w:noWrap w:val="0"/>
            <w:vAlign w:val="center"/>
          </w:tcPr>
          <w:p>
            <w:pPr>
              <w:rPr>
                <w:rFonts w:asciiTheme="minorHAnsi" w:hAnsiTheme="minorHAnsi" w:eastAsiaTheme="minorEastAsia" w:cstheme="minorBidi"/>
                <w:sz w:val="21"/>
                <w:szCs w:val="21"/>
              </w:rPr>
            </w:pPr>
          </w:p>
          <w:p>
            <w:pPr>
              <w:ind w:firstLine="2730" w:firstLineChars="1300"/>
              <w:jc w:val="left"/>
              <w:rPr>
                <w:rFonts w:asciiTheme="minorHAnsi" w:hAnsiTheme="minorHAnsi" w:eastAsiaTheme="minorEastAsia" w:cstheme="minorBidi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1"/>
              </w:rPr>
              <w:t>负责人签字：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2335" w:type="dxa"/>
            <w:noWrap w:val="0"/>
            <w:vAlign w:val="center"/>
          </w:tcPr>
          <w:p>
            <w:pPr>
              <w:jc w:val="center"/>
              <w:rPr>
                <w:rFonts w:eastAsia="宋体" w:asciiTheme="minorHAnsi" w:hAnsiTheme="minorHAnsi" w:cstheme="minorBidi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1"/>
              </w:rPr>
              <w:t>二审二校</w:t>
            </w:r>
          </w:p>
        </w:tc>
        <w:tc>
          <w:tcPr>
            <w:tcW w:w="6472" w:type="dxa"/>
            <w:gridSpan w:val="6"/>
            <w:noWrap w:val="0"/>
            <w:vAlign w:val="center"/>
          </w:tcPr>
          <w:p>
            <w:pPr>
              <w:rPr>
                <w:rFonts w:asciiTheme="minorHAnsi" w:hAnsiTheme="minorHAnsi" w:eastAsiaTheme="minorEastAsia" w:cstheme="minorBidi"/>
                <w:sz w:val="21"/>
                <w:szCs w:val="21"/>
              </w:rPr>
            </w:pPr>
          </w:p>
          <w:p>
            <w:pPr>
              <w:ind w:firstLine="2730" w:firstLineChars="1300"/>
              <w:jc w:val="left"/>
              <w:rPr>
                <w:rFonts w:asciiTheme="minorHAnsi" w:hAnsiTheme="minorHAnsi" w:eastAsiaTheme="minorEastAsia" w:cstheme="minorBidi"/>
                <w:sz w:val="21"/>
                <w:szCs w:val="21"/>
              </w:rPr>
            </w:pPr>
          </w:p>
          <w:p>
            <w:pPr>
              <w:ind w:firstLine="2730" w:firstLineChars="1300"/>
              <w:jc w:val="left"/>
              <w:rPr>
                <w:rFonts w:asciiTheme="minorHAnsi" w:hAnsiTheme="minorHAnsi" w:eastAsiaTheme="minorEastAsia" w:cstheme="minorBidi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1"/>
              </w:rPr>
              <w:t>负责人签字：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335" w:type="dxa"/>
            <w:noWrap w:val="0"/>
            <w:vAlign w:val="center"/>
          </w:tcPr>
          <w:p>
            <w:pPr>
              <w:jc w:val="center"/>
              <w:rPr>
                <w:rFonts w:eastAsia="宋体" w:asciiTheme="minorHAnsi" w:hAnsiTheme="minorHAnsi" w:cstheme="minorBidi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1"/>
              </w:rPr>
              <w:t>三审三校</w:t>
            </w:r>
          </w:p>
        </w:tc>
        <w:tc>
          <w:tcPr>
            <w:tcW w:w="6472" w:type="dxa"/>
            <w:gridSpan w:val="6"/>
            <w:noWrap w:val="0"/>
            <w:vAlign w:val="center"/>
          </w:tcPr>
          <w:p>
            <w:pPr>
              <w:rPr>
                <w:rFonts w:asciiTheme="minorHAnsi" w:hAnsiTheme="minorHAnsi" w:eastAsiaTheme="minorEastAsia" w:cstheme="minorBidi"/>
                <w:sz w:val="21"/>
                <w:szCs w:val="21"/>
              </w:rPr>
            </w:pPr>
          </w:p>
          <w:p>
            <w:pPr>
              <w:rPr>
                <w:rFonts w:asciiTheme="minorHAnsi" w:hAnsiTheme="minorHAnsi" w:eastAsiaTheme="minorEastAsia" w:cstheme="minorBidi"/>
                <w:sz w:val="21"/>
                <w:szCs w:val="21"/>
              </w:rPr>
            </w:pPr>
          </w:p>
          <w:p>
            <w:pPr>
              <w:ind w:firstLine="2730" w:firstLineChars="1300"/>
              <w:rPr>
                <w:rFonts w:asciiTheme="minorHAnsi" w:hAnsiTheme="minorHAnsi" w:eastAsiaTheme="minorEastAsia" w:cstheme="minorBidi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1"/>
              </w:rPr>
              <w:t>负责人签字：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</w:trPr>
        <w:tc>
          <w:tcPr>
            <w:tcW w:w="2335" w:type="dxa"/>
            <w:noWrap w:val="0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1"/>
              </w:rPr>
              <w:t>备 注</w:t>
            </w:r>
          </w:p>
        </w:tc>
        <w:tc>
          <w:tcPr>
            <w:tcW w:w="6472" w:type="dxa"/>
            <w:gridSpan w:val="6"/>
            <w:noWrap w:val="0"/>
            <w:vAlign w:val="center"/>
          </w:tcPr>
          <w:p>
            <w:pPr>
              <w:rPr>
                <w:rFonts w:asciiTheme="minorHAnsi" w:hAnsiTheme="minorHAnsi" w:eastAsiaTheme="minorEastAsia" w:cstheme="minorBidi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1"/>
              </w:rPr>
              <w:t>1.校园网主页新闻的信息发布，由本单位负责人审批后，将此表及发布原文留存备查。电子版由指定的宣传信息员报送宣传部，由宣传部发布；如有涉及校领导的重要新闻，供稿单位需提交校领导本人审核同意后，提交宣传部按流程发布。</w:t>
            </w:r>
          </w:p>
          <w:p>
            <w:pPr>
              <w:rPr>
                <w:rFonts w:asciiTheme="minorHAnsi" w:hAnsiTheme="minorHAnsi" w:eastAsiaTheme="minorEastAsia" w:cstheme="minorBidi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1"/>
              </w:rPr>
              <w:t>2.各单位所属各类媒体阵地的信息发布，由本单位负责人审批后发布，将此表及发布原文留存备查。</w:t>
            </w:r>
          </w:p>
          <w:p>
            <w:pPr>
              <w:rPr>
                <w:rFonts w:asciiTheme="minorHAnsi" w:hAnsiTheme="minorHAnsi" w:eastAsiaTheme="minorEastAsia" w:cstheme="minorBidi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1"/>
              </w:rPr>
              <w:t>3.各单位在信息发布前，需严格执行“三审三校”制度。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104" w:type="dxa"/>
            <w:gridSpan w:val="4"/>
            <w:noWrap w:val="0"/>
            <w:vAlign w:val="center"/>
          </w:tcPr>
          <w:p>
            <w:pPr>
              <w:rPr>
                <w:rFonts w:asciiTheme="minorHAnsi" w:hAnsiTheme="minorHAnsi" w:eastAsiaTheme="minorEastAsia" w:cstheme="minorBidi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1"/>
              </w:rPr>
              <w:t>发布人签字：</w:t>
            </w:r>
          </w:p>
        </w:tc>
        <w:tc>
          <w:tcPr>
            <w:tcW w:w="3703" w:type="dxa"/>
            <w:gridSpan w:val="3"/>
            <w:noWrap w:val="0"/>
            <w:vAlign w:val="center"/>
          </w:tcPr>
          <w:p>
            <w:pPr>
              <w:rPr>
                <w:rFonts w:asciiTheme="minorHAnsi" w:hAnsiTheme="minorHAnsi" w:eastAsiaTheme="minorEastAsia" w:cstheme="minorBidi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1"/>
              </w:rPr>
              <w:t>发布时间：</w:t>
            </w:r>
          </w:p>
        </w:tc>
      </w:tr>
    </w:tbl>
    <w:p>
      <w:pPr>
        <w:rPr>
          <w:rFonts w:asciiTheme="minorHAnsi" w:hAnsiTheme="minorHAnsi" w:eastAsiaTheme="minorEastAsia" w:cstheme="minorBidi"/>
          <w:sz w:val="21"/>
        </w:rPr>
      </w:pPr>
    </w:p>
    <w:p/>
    <w:sectPr>
      <w:footerReference r:id="rId4" w:type="first"/>
      <w:footerReference r:id="rId3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2" w:usb3="00000000" w:csb0="00040001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406"/>
      <w:rPr>
        <w:rFonts w:hint="eastAsia"/>
        <w:sz w:val="28"/>
      </w:rPr>
    </w:pPr>
    <w:r>
      <w:rPr>
        <w:rFonts w:hint="eastAsia"/>
        <w:sz w:val="28"/>
      </w:rPr>
      <w:t>—</w:t>
    </w:r>
    <w:r>
      <w:rPr>
        <w:rStyle w:val="5"/>
        <w:sz w:val="28"/>
      </w:rPr>
      <w:fldChar w:fldCharType="begin"/>
    </w:r>
    <w:r>
      <w:rPr>
        <w:rStyle w:val="5"/>
        <w:sz w:val="28"/>
      </w:rPr>
      <w:instrText xml:space="preserve"> PAGE </w:instrText>
    </w:r>
    <w:r>
      <w:rPr>
        <w:rStyle w:val="5"/>
        <w:sz w:val="28"/>
      </w:rPr>
      <w:fldChar w:fldCharType="separate"/>
    </w:r>
    <w:r>
      <w:rPr>
        <w:rStyle w:val="5"/>
        <w:sz w:val="28"/>
      </w:rPr>
      <w:t>18</w:t>
    </w:r>
    <w:r>
      <w:rPr>
        <w:rStyle w:val="5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8306"/>
      </w:tabs>
      <w:ind w:right="475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57F07"/>
    <w:rsid w:val="3815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/>
      <w:sz w:val="18"/>
      <w:szCs w:val="18"/>
    </w:rPr>
  </w:style>
  <w:style w:type="character" w:styleId="5">
    <w:name w:val="page number"/>
    <w:basedOn w:val="4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2020-05-26T16:55:00Z</dcterms:created>
  <dc:creator>邓庆旭</dc:creator>
  <cp:lastModifiedBy>邓庆旭</cp:lastModifiedBy>
  <dcterms:modified xsi:type="dcterms:W3CDTF">2020-05-26T16:56:00Z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